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C0AF" w14:textId="21006944" w:rsidR="00DD6F55" w:rsidRPr="00E60715" w:rsidRDefault="00E64C7E" w:rsidP="00400E4F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60715">
        <w:rPr>
          <w:rFonts w:ascii="Arial" w:hAnsi="Arial" w:cs="Arial"/>
          <w:b/>
          <w:bCs/>
          <w:sz w:val="22"/>
          <w:szCs w:val="22"/>
        </w:rPr>
        <w:t>###</w:t>
      </w:r>
    </w:p>
    <w:p w14:paraId="6E4A1D64" w14:textId="770503A3" w:rsidR="008524CC" w:rsidRPr="008524CC" w:rsidRDefault="00196252" w:rsidP="008524CC">
      <w:pPr>
        <w:widowControl w:val="0"/>
        <w:autoSpaceDE w:val="0"/>
        <w:autoSpaceDN w:val="0"/>
        <w:adjustRightInd w:val="0"/>
        <w:spacing w:line="276" w:lineRule="auto"/>
        <w:ind w:left="-270" w:right="-27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8524CC">
        <w:rPr>
          <w:rFonts w:ascii="Arial" w:hAnsi="Arial" w:cs="Arial"/>
          <w:b/>
          <w:bCs/>
          <w:caps/>
          <w:sz w:val="30"/>
          <w:szCs w:val="30"/>
        </w:rPr>
        <w:t>THE ARISTOCRATS</w:t>
      </w:r>
      <w:r w:rsidR="002662CA" w:rsidRPr="008524CC">
        <w:rPr>
          <w:rFonts w:ascii="Arial" w:hAnsi="Arial" w:cs="Arial"/>
          <w:b/>
          <w:bCs/>
          <w:caps/>
          <w:sz w:val="30"/>
          <w:szCs w:val="30"/>
        </w:rPr>
        <w:t xml:space="preserve"> </w:t>
      </w:r>
    </w:p>
    <w:p w14:paraId="16697E33" w14:textId="54D31F35" w:rsidR="008524CC" w:rsidRPr="00FF07B7" w:rsidRDefault="008524CC" w:rsidP="008524CC">
      <w:pPr>
        <w:widowControl w:val="0"/>
        <w:autoSpaceDE w:val="0"/>
        <w:autoSpaceDN w:val="0"/>
        <w:adjustRightInd w:val="0"/>
        <w:spacing w:line="276" w:lineRule="auto"/>
        <w:ind w:left="-270" w:right="-27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FF07B7">
        <w:rPr>
          <w:rFonts w:ascii="Arial" w:hAnsi="Arial" w:cs="Arial"/>
          <w:b/>
          <w:bCs/>
          <w:caps/>
          <w:sz w:val="30"/>
          <w:szCs w:val="30"/>
        </w:rPr>
        <w:t>WITH PRIMUZ CHAMBER ORCHESTRA</w:t>
      </w:r>
    </w:p>
    <w:p w14:paraId="2B27BFD9" w14:textId="39CD152B" w:rsidR="00652710" w:rsidRDefault="00881FAC" w:rsidP="007D7CB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8524CC">
        <w:rPr>
          <w:rFonts w:ascii="Arial" w:hAnsi="Arial" w:cs="Arial"/>
          <w:b/>
          <w:bCs/>
          <w:i/>
          <w:caps/>
          <w:sz w:val="30"/>
          <w:szCs w:val="30"/>
        </w:rPr>
        <w:t xml:space="preserve"> </w:t>
      </w:r>
      <w:r w:rsidRPr="008524CC">
        <w:rPr>
          <w:rFonts w:ascii="Arial" w:hAnsi="Arial" w:cs="Arial"/>
          <w:b/>
          <w:bCs/>
          <w:caps/>
          <w:sz w:val="30"/>
          <w:szCs w:val="30"/>
        </w:rPr>
        <w:t xml:space="preserve">RELEASE On </w:t>
      </w:r>
      <w:r w:rsidR="002662CA" w:rsidRPr="008524CC">
        <w:rPr>
          <w:rFonts w:ascii="Arial" w:hAnsi="Arial" w:cs="Arial"/>
          <w:b/>
          <w:bCs/>
          <w:caps/>
          <w:sz w:val="30"/>
          <w:szCs w:val="30"/>
        </w:rPr>
        <w:t xml:space="preserve">JUNE </w:t>
      </w:r>
      <w:r w:rsidR="000C77D6">
        <w:rPr>
          <w:rFonts w:ascii="Arial" w:hAnsi="Arial" w:cs="Arial"/>
          <w:b/>
          <w:bCs/>
          <w:caps/>
          <w:sz w:val="30"/>
          <w:szCs w:val="30"/>
        </w:rPr>
        <w:t>3</w:t>
      </w:r>
      <w:r w:rsidRPr="008524CC">
        <w:rPr>
          <w:rFonts w:ascii="Arial" w:hAnsi="Arial" w:cs="Arial"/>
          <w:b/>
          <w:bCs/>
          <w:caps/>
          <w:sz w:val="30"/>
          <w:szCs w:val="30"/>
        </w:rPr>
        <w:t xml:space="preserve"> </w:t>
      </w:r>
      <w:r w:rsidR="00487AB6" w:rsidRPr="008524CC">
        <w:rPr>
          <w:rFonts w:ascii="Arial" w:hAnsi="Arial" w:cs="Arial"/>
          <w:b/>
          <w:bCs/>
          <w:caps/>
          <w:sz w:val="30"/>
          <w:szCs w:val="30"/>
        </w:rPr>
        <w:t>– PRE-ORDERS AVAILABLE NOW</w:t>
      </w:r>
    </w:p>
    <w:p w14:paraId="0A7C9D71" w14:textId="69B0A7DA" w:rsidR="00CE53C1" w:rsidRDefault="00CE53C1" w:rsidP="00CE53C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3924520D" w14:textId="7CEB7326" w:rsidR="00CE53C1" w:rsidRPr="00CE53C1" w:rsidRDefault="008524CC" w:rsidP="00881F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noProof/>
          <w:sz w:val="22"/>
          <w:szCs w:val="22"/>
        </w:rPr>
        <w:drawing>
          <wp:inline distT="0" distB="0" distL="0" distR="0" wp14:anchorId="6FAD7ABA" wp14:editId="2FAC2235">
            <wp:extent cx="4844143" cy="4386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05" cy="4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7284" w14:textId="77777777" w:rsidR="00CE53C1" w:rsidRPr="007D7CB9" w:rsidRDefault="00CE53C1" w:rsidP="007D7CB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</w:rPr>
      </w:pPr>
    </w:p>
    <w:p w14:paraId="55C47E50" w14:textId="6C81DF9D" w:rsidR="00F62781" w:rsidRPr="00297DED" w:rsidRDefault="007D7CB9" w:rsidP="00F6278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The renowned rock/fusion power trio </w:t>
      </w:r>
      <w:r w:rsidRPr="008F44BE">
        <w:rPr>
          <w:rFonts w:ascii="Arial" w:hAnsi="Arial" w:cs="Arial"/>
          <w:b/>
          <w:bCs/>
          <w:color w:val="000000" w:themeColor="text1"/>
          <w:sz w:val="26"/>
          <w:szCs w:val="26"/>
        </w:rPr>
        <w:t>The Aristocrats</w:t>
      </w:r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 (guitarist Guthrie </w:t>
      </w:r>
      <w:proofErr w:type="spellStart"/>
      <w:r w:rsidRPr="008F44BE">
        <w:rPr>
          <w:rFonts w:ascii="Arial" w:hAnsi="Arial" w:cs="Arial"/>
          <w:color w:val="000000" w:themeColor="text1"/>
          <w:sz w:val="26"/>
          <w:szCs w:val="26"/>
        </w:rPr>
        <w:t>Govan</w:t>
      </w:r>
      <w:proofErr w:type="spellEnd"/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, bassist Bryan </w:t>
      </w:r>
      <w:proofErr w:type="spellStart"/>
      <w:r w:rsidRPr="008F44BE">
        <w:rPr>
          <w:rFonts w:ascii="Arial" w:hAnsi="Arial" w:cs="Arial"/>
          <w:color w:val="000000" w:themeColor="text1"/>
          <w:sz w:val="26"/>
          <w:szCs w:val="26"/>
        </w:rPr>
        <w:t>Beller</w:t>
      </w:r>
      <w:proofErr w:type="spellEnd"/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 and drummer Marco </w:t>
      </w:r>
      <w:proofErr w:type="spellStart"/>
      <w:r w:rsidRPr="008F44BE">
        <w:rPr>
          <w:rFonts w:ascii="Arial" w:hAnsi="Arial" w:cs="Arial"/>
          <w:color w:val="000000" w:themeColor="text1"/>
          <w:sz w:val="26"/>
          <w:szCs w:val="26"/>
        </w:rPr>
        <w:t>Minnemann</w:t>
      </w:r>
      <w:proofErr w:type="spellEnd"/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) take an unexpected orchestral turn on their new collaborative release </w:t>
      </w:r>
      <w:r w:rsidR="002D4065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The Aristocrats </w:t>
      </w:r>
      <w:r w:rsidRPr="008F44BE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With </w:t>
      </w:r>
      <w:proofErr w:type="spellStart"/>
      <w:r w:rsidRPr="008F44BE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Primuz</w:t>
      </w:r>
      <w:proofErr w:type="spellEnd"/>
      <w:r w:rsidRPr="008F44BE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 xml:space="preserve"> Chamber Orchestra</w:t>
      </w:r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, releasing worldwide on June </w:t>
      </w:r>
      <w:r w:rsidR="0007129A">
        <w:rPr>
          <w:rFonts w:ascii="Arial" w:hAnsi="Arial" w:cs="Arial"/>
          <w:color w:val="000000" w:themeColor="text1"/>
          <w:sz w:val="26"/>
          <w:szCs w:val="26"/>
        </w:rPr>
        <w:t>3</w:t>
      </w:r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. The album reveals a lush and lavish musical reimagination and sonic reinvention of </w:t>
      </w:r>
      <w:r w:rsidR="008F44BE">
        <w:rPr>
          <w:rFonts w:ascii="Arial" w:hAnsi="Arial" w:cs="Arial"/>
          <w:color w:val="000000" w:themeColor="text1"/>
          <w:sz w:val="26"/>
          <w:szCs w:val="26"/>
        </w:rPr>
        <w:t>compositions</w:t>
      </w:r>
      <w:r w:rsidRPr="008F44BE">
        <w:rPr>
          <w:rFonts w:ascii="Arial" w:hAnsi="Arial" w:cs="Arial"/>
          <w:color w:val="000000" w:themeColor="text1"/>
          <w:sz w:val="26"/>
          <w:szCs w:val="26"/>
        </w:rPr>
        <w:t xml:space="preserve"> from throughout the band’s storied catalog. </w:t>
      </w:r>
      <w:r w:rsidRPr="00F62781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Pre-orders are available now at various outlets listed </w:t>
      </w:r>
      <w:r w:rsidR="00F62781" w:rsidRPr="00F62781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here (details below): </w:t>
      </w:r>
      <w:hyperlink r:id="rId6" w:history="1">
        <w:r w:rsidR="0085760C" w:rsidRPr="002A2AAB">
          <w:rPr>
            <w:rStyle w:val="Hyperlink"/>
            <w:rFonts w:ascii="Arial" w:hAnsi="Arial" w:cs="Arial"/>
            <w:b/>
            <w:bCs/>
            <w:sz w:val="26"/>
            <w:szCs w:val="26"/>
          </w:rPr>
          <w:t>https://linktr.ee/AristocratsBand</w:t>
        </w:r>
      </w:hyperlink>
      <w:r w:rsidR="0085760C">
        <w:rPr>
          <w:rFonts w:ascii="Arial" w:hAnsi="Arial" w:cs="Arial"/>
          <w:b/>
          <w:bCs/>
          <w:sz w:val="26"/>
          <w:szCs w:val="26"/>
        </w:rPr>
        <w:t xml:space="preserve">. </w:t>
      </w:r>
      <w:r w:rsidR="00F62781" w:rsidRPr="00297DE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E684893" w14:textId="11B5190E" w:rsidR="00FF00BC" w:rsidRDefault="00FF00BC" w:rsidP="00297DED">
      <w:pPr>
        <w:ind w:right="180"/>
        <w:rPr>
          <w:rFonts w:ascii="Arial" w:hAnsi="Arial" w:cs="Arial"/>
          <w:color w:val="000000" w:themeColor="text1"/>
          <w:sz w:val="26"/>
          <w:szCs w:val="26"/>
        </w:rPr>
      </w:pPr>
    </w:p>
    <w:p w14:paraId="6B8EE5E8" w14:textId="799674DB" w:rsidR="00FF00BC" w:rsidRPr="002C3E9F" w:rsidRDefault="004C50F6" w:rsidP="00297DED">
      <w:pPr>
        <w:ind w:right="180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Check out the visualizer video and p</w:t>
      </w:r>
      <w:r w:rsidR="00FF00BC" w:rsidRPr="002C3E9F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review </w:t>
      </w:r>
      <w:r w:rsidR="002C3E9F" w:rsidRPr="002C3E9F">
        <w:rPr>
          <w:rFonts w:ascii="Arial" w:hAnsi="Arial" w:cs="Arial"/>
          <w:b/>
          <w:bCs/>
          <w:color w:val="000000" w:themeColor="text1"/>
          <w:sz w:val="26"/>
          <w:szCs w:val="26"/>
        </w:rPr>
        <w:t>the album track “The Ballad Of Bonnie And Clyde” here:</w:t>
      </w:r>
      <w:r w:rsidR="008969E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hyperlink r:id="rId7" w:history="1">
        <w:r w:rsidR="0085760C" w:rsidRPr="002A2AAB">
          <w:rPr>
            <w:rStyle w:val="Hyperlink"/>
            <w:rFonts w:ascii="Arial" w:hAnsi="Arial" w:cs="Arial"/>
            <w:b/>
            <w:bCs/>
            <w:sz w:val="26"/>
            <w:szCs w:val="26"/>
          </w:rPr>
          <w:t>https://youtu.be/mmnUaMocySc</w:t>
        </w:r>
      </w:hyperlink>
      <w:r w:rsidR="0085760C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. </w:t>
      </w:r>
      <w:r w:rsidR="008969E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198E05B4" w14:textId="787D7B17" w:rsidR="000B065D" w:rsidRPr="008F44BE" w:rsidRDefault="000B065D" w:rsidP="00297DED">
      <w:pPr>
        <w:ind w:right="180"/>
        <w:rPr>
          <w:rFonts w:ascii="Arial" w:hAnsi="Arial" w:cs="Arial"/>
          <w:color w:val="000000" w:themeColor="text1"/>
          <w:sz w:val="26"/>
          <w:szCs w:val="26"/>
        </w:rPr>
      </w:pPr>
    </w:p>
    <w:p w14:paraId="3ACB187B" w14:textId="64C78D82" w:rsidR="002057B4" w:rsidRPr="008F44BE" w:rsidRDefault="002057B4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“This project began when we randomly stumbled upon a YouTube video of </w:t>
      </w:r>
      <w:r w:rsidR="007D7CB9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Poland’s </w:t>
      </w:r>
      <w:proofErr w:type="spellStart"/>
      <w:r w:rsidRPr="008F44BE">
        <w:rPr>
          <w:rFonts w:ascii="Arial" w:eastAsiaTheme="minorEastAsia" w:hAnsi="Arial" w:cs="Arial"/>
          <w:color w:val="000000"/>
          <w:sz w:val="26"/>
          <w:szCs w:val="26"/>
        </w:rPr>
        <w:t>Primuz</w:t>
      </w:r>
      <w:proofErr w:type="spellEnd"/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Chamber Orchestra performing one of our songs, as reimagined by composer/arranger Wojtek </w:t>
      </w:r>
      <w:proofErr w:type="spellStart"/>
      <w:r w:rsidRPr="008F44BE">
        <w:rPr>
          <w:rFonts w:ascii="Arial" w:eastAsiaTheme="minorEastAsia" w:hAnsi="Arial" w:cs="Arial"/>
          <w:color w:val="000000"/>
          <w:sz w:val="26"/>
          <w:szCs w:val="26"/>
        </w:rPr>
        <w:t>Lemański</w:t>
      </w:r>
      <w:proofErr w:type="spellEnd"/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>,” the band says in a unified statement.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>“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Their flawless execution of a highly challenging arrangement (which was startlingly inventive and yet remained entirely faithful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lastRenderedPageBreak/>
        <w:t>to the spirit of the original composition!) inspired us to reach out and propose a collaboration.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>”</w:t>
      </w:r>
    </w:p>
    <w:p w14:paraId="1C77076B" w14:textId="77777777" w:rsidR="002057B4" w:rsidRPr="008F44BE" w:rsidRDefault="002057B4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</w:p>
    <w:p w14:paraId="65FB5D6B" w14:textId="11A847FA" w:rsidR="00652710" w:rsidRPr="008F44BE" w:rsidRDefault="002057B4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  <w:r w:rsidRPr="008F44BE">
        <w:rPr>
          <w:rFonts w:ascii="Arial" w:eastAsiaTheme="minorEastAsia" w:hAnsi="Arial" w:cs="Arial"/>
          <w:color w:val="000000"/>
          <w:sz w:val="26"/>
          <w:szCs w:val="26"/>
        </w:rPr>
        <w:t>Th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>at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process ultimately led to this album, </w:t>
      </w:r>
      <w:r w:rsidR="007D7CB9" w:rsidRPr="008F44BE">
        <w:rPr>
          <w:rFonts w:ascii="Arial" w:eastAsiaTheme="minorEastAsia" w:hAnsi="Arial" w:cs="Arial"/>
          <w:color w:val="000000"/>
          <w:sz w:val="26"/>
          <w:szCs w:val="26"/>
        </w:rPr>
        <w:t>developed over the course of 2021. The complete work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comprises nine trio performances taken from 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the band’s previous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studio albums, remixed 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from the ground up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by 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award-winning engineer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Forrester </w:t>
      </w:r>
      <w:proofErr w:type="spellStart"/>
      <w:r w:rsidRPr="008F44BE">
        <w:rPr>
          <w:rFonts w:ascii="Arial" w:eastAsiaTheme="minorEastAsia" w:hAnsi="Arial" w:cs="Arial"/>
          <w:color w:val="000000"/>
          <w:sz w:val="26"/>
          <w:szCs w:val="26"/>
        </w:rPr>
        <w:t>Savell</w:t>
      </w:r>
      <w:proofErr w:type="spellEnd"/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and 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utterly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transformed 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and reinvented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by the orchestra’s </w:t>
      </w:r>
      <w:r w:rsidR="008F44BE">
        <w:rPr>
          <w:rFonts w:ascii="Arial" w:eastAsiaTheme="minorEastAsia" w:hAnsi="Arial" w:cs="Arial"/>
          <w:color w:val="000000"/>
          <w:sz w:val="26"/>
          <w:szCs w:val="26"/>
        </w:rPr>
        <w:t xml:space="preserve">stirring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>rendition of Wojtek</w:t>
      </w:r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  <w:proofErr w:type="spellStart"/>
      <w:r w:rsidR="00652710" w:rsidRPr="008F44BE">
        <w:rPr>
          <w:rFonts w:ascii="Arial" w:eastAsiaTheme="minorEastAsia" w:hAnsi="Arial" w:cs="Arial"/>
          <w:color w:val="000000"/>
          <w:sz w:val="26"/>
          <w:szCs w:val="26"/>
        </w:rPr>
        <w:t>Lemański’s</w:t>
      </w:r>
      <w:proofErr w:type="spellEnd"/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string arrangements. </w:t>
      </w:r>
    </w:p>
    <w:p w14:paraId="48DAE3E8" w14:textId="77777777" w:rsidR="00652710" w:rsidRPr="008F44BE" w:rsidRDefault="00652710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</w:p>
    <w:p w14:paraId="1D645A75" w14:textId="43B7318D" w:rsidR="002057B4" w:rsidRPr="008F44BE" w:rsidRDefault="007D7CB9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  <w:r w:rsidRPr="008F44BE">
        <w:rPr>
          <w:rFonts w:ascii="Arial" w:eastAsiaTheme="minorEastAsia" w:hAnsi="Arial" w:cs="Arial"/>
          <w:color w:val="000000"/>
          <w:sz w:val="26"/>
          <w:szCs w:val="26"/>
        </w:rPr>
        <w:t>The band continues: “</w:t>
      </w:r>
      <w:r w:rsidR="002057B4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This approach enabled Wojtek to create orchestrations which treated many of the spontaneous, improvised elements from our original 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>‘</w:t>
      </w:r>
      <w:r w:rsidR="002057B4" w:rsidRPr="008F44BE">
        <w:rPr>
          <w:rFonts w:ascii="Arial" w:eastAsiaTheme="minorEastAsia" w:hAnsi="Arial" w:cs="Arial"/>
          <w:color w:val="000000"/>
          <w:sz w:val="26"/>
          <w:szCs w:val="26"/>
        </w:rPr>
        <w:t>band in a room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>’</w:t>
      </w:r>
      <w:r w:rsidR="002057B4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takes as if they had been part of the actual compositions… yielding some unique results!</w:t>
      </w:r>
      <w:r w:rsidRPr="008F44BE">
        <w:rPr>
          <w:rFonts w:ascii="Arial" w:eastAsiaTheme="minorEastAsia" w:hAnsi="Arial" w:cs="Arial"/>
          <w:color w:val="000000"/>
          <w:sz w:val="26"/>
          <w:szCs w:val="26"/>
        </w:rPr>
        <w:t>”</w:t>
      </w:r>
    </w:p>
    <w:p w14:paraId="65F4D925" w14:textId="7D3B41FF" w:rsidR="00931973" w:rsidRPr="008F44BE" w:rsidRDefault="00931973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</w:p>
    <w:p w14:paraId="655FC081" w14:textId="6297F2C0" w:rsidR="00931973" w:rsidRPr="008F44BE" w:rsidRDefault="008F44BE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  <w:r w:rsidRPr="00F02576">
        <w:rPr>
          <w:rFonts w:ascii="Arial" w:eastAsiaTheme="minorEastAsia" w:hAnsi="Arial" w:cs="Arial"/>
          <w:b/>
          <w:bCs/>
          <w:i/>
          <w:iCs/>
          <w:color w:val="000000"/>
          <w:sz w:val="26"/>
          <w:szCs w:val="26"/>
        </w:rPr>
        <w:t>The Aristocrats</w:t>
      </w:r>
      <w:r w:rsidR="00F02576">
        <w:rPr>
          <w:rFonts w:ascii="Arial" w:eastAsiaTheme="minorEastAsia" w:hAnsi="Arial" w:cs="Arial"/>
          <w:b/>
          <w:bCs/>
          <w:color w:val="000000"/>
          <w:sz w:val="26"/>
          <w:szCs w:val="26"/>
        </w:rPr>
        <w:t xml:space="preserve"> </w:t>
      </w:r>
      <w:r w:rsidRPr="008F44BE">
        <w:rPr>
          <w:rFonts w:ascii="Arial" w:eastAsiaTheme="minorEastAsia" w:hAnsi="Arial" w:cs="Arial"/>
          <w:b/>
          <w:bCs/>
          <w:i/>
          <w:iCs/>
          <w:color w:val="000000"/>
          <w:sz w:val="26"/>
          <w:szCs w:val="26"/>
        </w:rPr>
        <w:t xml:space="preserve">With </w:t>
      </w:r>
      <w:proofErr w:type="spellStart"/>
      <w:r w:rsidRPr="008F44BE">
        <w:rPr>
          <w:rFonts w:ascii="Arial" w:eastAsiaTheme="minorEastAsia" w:hAnsi="Arial" w:cs="Arial"/>
          <w:b/>
          <w:bCs/>
          <w:i/>
          <w:iCs/>
          <w:color w:val="000000"/>
          <w:sz w:val="26"/>
          <w:szCs w:val="26"/>
        </w:rPr>
        <w:t>Primuz</w:t>
      </w:r>
      <w:proofErr w:type="spellEnd"/>
      <w:r w:rsidRPr="008F44BE">
        <w:rPr>
          <w:rFonts w:ascii="Arial" w:eastAsiaTheme="minorEastAsia" w:hAnsi="Arial" w:cs="Arial"/>
          <w:b/>
          <w:bCs/>
          <w:i/>
          <w:iCs/>
          <w:color w:val="000000"/>
          <w:sz w:val="26"/>
          <w:szCs w:val="26"/>
        </w:rPr>
        <w:t xml:space="preserve"> Chamber Orchestra</w:t>
      </w:r>
      <w:r w:rsidR="00931973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will drop just two weeks before the start of </w:t>
      </w:r>
      <w:r>
        <w:rPr>
          <w:rFonts w:ascii="Arial" w:eastAsiaTheme="minorEastAsia" w:hAnsi="Arial" w:cs="Arial"/>
          <w:color w:val="000000"/>
          <w:sz w:val="26"/>
          <w:szCs w:val="26"/>
        </w:rPr>
        <w:t>the band’s</w:t>
      </w:r>
      <w:r w:rsidR="00931973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first tour in over two years – the 10-week, 50-date North American </w:t>
      </w:r>
      <w:r w:rsidR="00931973" w:rsidRPr="008F44BE">
        <w:rPr>
          <w:rFonts w:ascii="Arial" w:eastAsiaTheme="minorEastAsia" w:hAnsi="Arial" w:cs="Arial"/>
          <w:b/>
          <w:bCs/>
          <w:color w:val="000000"/>
          <w:sz w:val="26"/>
          <w:szCs w:val="26"/>
        </w:rPr>
        <w:t>DEFROST</w:t>
      </w:r>
      <w:r w:rsidR="00931973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tour</w:t>
      </w:r>
      <w:r w:rsidR="00F02576">
        <w:rPr>
          <w:rFonts w:ascii="Arial" w:eastAsiaTheme="minorEastAsia" w:hAnsi="Arial" w:cs="Arial"/>
          <w:color w:val="000000"/>
          <w:sz w:val="26"/>
          <w:szCs w:val="26"/>
        </w:rPr>
        <w:t>, on which new material from the band will be debuted</w:t>
      </w:r>
      <w:r w:rsidR="00931973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. All dates and ticket links are available at </w:t>
      </w:r>
      <w:hyperlink r:id="rId8" w:history="1">
        <w:r w:rsidR="0085760C" w:rsidRPr="002A2AAB">
          <w:rPr>
            <w:rStyle w:val="Hyperlink"/>
            <w:rFonts w:ascii="Arial" w:eastAsiaTheme="minorEastAsia" w:hAnsi="Arial" w:cs="Arial"/>
            <w:b/>
            <w:bCs/>
            <w:sz w:val="26"/>
            <w:szCs w:val="26"/>
          </w:rPr>
          <w:t>https://the-aristocrats-band.com/shows</w:t>
        </w:r>
      </w:hyperlink>
      <w:r w:rsidR="0085760C">
        <w:rPr>
          <w:rFonts w:ascii="Arial" w:eastAsiaTheme="minorEastAsia" w:hAnsi="Arial" w:cs="Arial"/>
          <w:b/>
          <w:bCs/>
          <w:sz w:val="26"/>
          <w:szCs w:val="26"/>
        </w:rPr>
        <w:t xml:space="preserve">. </w:t>
      </w:r>
      <w:r w:rsidR="00931973"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 </w:t>
      </w:r>
    </w:p>
    <w:p w14:paraId="2DEEF207" w14:textId="77777777" w:rsidR="002057B4" w:rsidRPr="008F44BE" w:rsidRDefault="002057B4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</w:p>
    <w:p w14:paraId="42C7C0DF" w14:textId="3772B36E" w:rsidR="002057B4" w:rsidRPr="008F44BE" w:rsidRDefault="00931973" w:rsidP="00297DED">
      <w:pPr>
        <w:autoSpaceDE w:val="0"/>
        <w:autoSpaceDN w:val="0"/>
        <w:adjustRightInd w:val="0"/>
        <w:ind w:right="180"/>
        <w:rPr>
          <w:rFonts w:ascii="Arial" w:eastAsiaTheme="minorEastAsia" w:hAnsi="Arial" w:cs="Arial"/>
          <w:color w:val="000000"/>
          <w:sz w:val="26"/>
          <w:szCs w:val="26"/>
        </w:rPr>
      </w:pPr>
      <w:r w:rsidRPr="008F44BE">
        <w:rPr>
          <w:rFonts w:ascii="Arial" w:eastAsiaTheme="minorEastAsia" w:hAnsi="Arial" w:cs="Arial"/>
          <w:color w:val="000000"/>
          <w:sz w:val="26"/>
          <w:szCs w:val="26"/>
        </w:rPr>
        <w:t xml:space="preserve">The Aristocrats conclude thusly: </w:t>
      </w:r>
      <w:r w:rsidR="007D7CB9" w:rsidRPr="008F44BE">
        <w:rPr>
          <w:rFonts w:ascii="Arial" w:eastAsiaTheme="minorEastAsia" w:hAnsi="Arial" w:cs="Arial"/>
          <w:color w:val="000000"/>
          <w:sz w:val="26"/>
          <w:szCs w:val="26"/>
        </w:rPr>
        <w:t>“</w:t>
      </w:r>
      <w:r w:rsidR="002057B4" w:rsidRPr="008F44BE">
        <w:rPr>
          <w:rFonts w:ascii="Arial" w:eastAsiaTheme="minorEastAsia" w:hAnsi="Arial" w:cs="Arial"/>
          <w:color w:val="000000"/>
          <w:sz w:val="26"/>
          <w:szCs w:val="26"/>
        </w:rPr>
        <w:t>We’re truly proud of the way this project turned out… and we’re profoundly grateful that serendipity somehow brought us all together for this collaboration. Enjoy!”</w:t>
      </w:r>
    </w:p>
    <w:p w14:paraId="1B7EB754" w14:textId="77777777" w:rsidR="002057B4" w:rsidRPr="002057B4" w:rsidRDefault="002057B4" w:rsidP="002057B4">
      <w:pPr>
        <w:autoSpaceDE w:val="0"/>
        <w:autoSpaceDN w:val="0"/>
        <w:adjustRightInd w:val="0"/>
        <w:rPr>
          <w:rFonts w:ascii="Arial" w:eastAsiaTheme="minorEastAsia" w:hAnsi="Arial" w:cs="Arial"/>
          <w:color w:val="000000"/>
        </w:rPr>
      </w:pPr>
    </w:p>
    <w:p w14:paraId="7F851E26" w14:textId="77777777" w:rsidR="00666CD1" w:rsidRPr="002057B4" w:rsidRDefault="00666CD1" w:rsidP="00CE53C1">
      <w:pPr>
        <w:rPr>
          <w:rFonts w:ascii="Arial" w:hAnsi="Arial" w:cs="Arial"/>
          <w:color w:val="000000" w:themeColor="text1"/>
        </w:rPr>
      </w:pPr>
    </w:p>
    <w:p w14:paraId="35AC1C69" w14:textId="16B5B8BC" w:rsidR="00666CD1" w:rsidRPr="005A4484" w:rsidRDefault="008524CC" w:rsidP="00666CD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47CB24D" wp14:editId="2302E553">
            <wp:extent cx="4278086" cy="3758898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289" cy="385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15B7" w14:textId="77777777" w:rsidR="004E2CD5" w:rsidRPr="002057B4" w:rsidRDefault="004E2CD5" w:rsidP="008F44B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49C4BC98" w14:textId="296F3E33" w:rsidR="00717303" w:rsidRPr="002057B4" w:rsidRDefault="00CE53C1" w:rsidP="00CE53C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057B4">
        <w:rPr>
          <w:rFonts w:ascii="Arial" w:hAnsi="Arial" w:cs="Arial"/>
          <w:b/>
          <w:color w:val="000000" w:themeColor="text1"/>
          <w:sz w:val="28"/>
          <w:szCs w:val="28"/>
        </w:rPr>
        <w:t>Track Listing</w:t>
      </w:r>
    </w:p>
    <w:p w14:paraId="1808C794" w14:textId="393283CF" w:rsidR="00CE53C1" w:rsidRPr="002057B4" w:rsidRDefault="002057B4" w:rsidP="00CE53C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2057B4">
        <w:rPr>
          <w:rFonts w:ascii="Arial" w:hAnsi="Arial" w:cs="Arial"/>
          <w:b/>
          <w:bCs/>
          <w:sz w:val="28"/>
          <w:szCs w:val="28"/>
        </w:rPr>
        <w:lastRenderedPageBreak/>
        <w:t>Culture Clash</w:t>
      </w:r>
    </w:p>
    <w:p w14:paraId="23DD383B" w14:textId="41CD5248" w:rsidR="00CE53C1" w:rsidRPr="002057B4" w:rsidRDefault="002057B4" w:rsidP="00CE53C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2057B4">
        <w:rPr>
          <w:rFonts w:ascii="Arial" w:hAnsi="Arial" w:cs="Arial"/>
          <w:b/>
          <w:bCs/>
          <w:sz w:val="28"/>
          <w:szCs w:val="28"/>
        </w:rPr>
        <w:t>Stupid 7</w:t>
      </w:r>
    </w:p>
    <w:p w14:paraId="2EF04B5E" w14:textId="77777777" w:rsidR="002057B4" w:rsidRPr="002057B4" w:rsidRDefault="002057B4" w:rsidP="002057B4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2057B4">
        <w:rPr>
          <w:rFonts w:ascii="Arial" w:hAnsi="Arial" w:cs="Arial"/>
          <w:b/>
          <w:bCs/>
          <w:sz w:val="28"/>
          <w:szCs w:val="28"/>
        </w:rPr>
        <w:t>The Ballad Of Bonnie And Clyde</w:t>
      </w:r>
    </w:p>
    <w:p w14:paraId="293AA033" w14:textId="7E197BA8" w:rsidR="002057B4" w:rsidRDefault="002057B4" w:rsidP="00CE53C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Dance Of The Aristocrats</w:t>
      </w:r>
    </w:p>
    <w:p w14:paraId="42DBA954" w14:textId="2AAE8C80" w:rsidR="00CE53C1" w:rsidRPr="002057B4" w:rsidRDefault="002057B4" w:rsidP="00CE53C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Through The Flower</w:t>
      </w:r>
    </w:p>
    <w:p w14:paraId="2BDDFB94" w14:textId="44BA7CBC" w:rsidR="00717303" w:rsidRDefault="002057B4" w:rsidP="00666CD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 Said And Done</w:t>
      </w:r>
    </w:p>
    <w:p w14:paraId="415001E0" w14:textId="5C228CF9" w:rsidR="002057B4" w:rsidRDefault="002057B4" w:rsidP="00666CD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Jack’s Back</w:t>
      </w:r>
    </w:p>
    <w:p w14:paraId="3487021A" w14:textId="21AC9173" w:rsidR="002057B4" w:rsidRDefault="002057B4" w:rsidP="00666CD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Ohhhh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Noooo</w:t>
      </w:r>
      <w:proofErr w:type="spellEnd"/>
    </w:p>
    <w:p w14:paraId="270906F2" w14:textId="33382168" w:rsidR="00881FAC" w:rsidRPr="00400E4F" w:rsidRDefault="002057B4" w:rsidP="00583751">
      <w:pPr>
        <w:pStyle w:val="NormalWeb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Last Orders</w:t>
      </w:r>
      <w:bookmarkStart w:id="0" w:name="_GoBack"/>
      <w:bookmarkEnd w:id="0"/>
    </w:p>
    <w:p w14:paraId="34D44DD2" w14:textId="02FC55DC" w:rsidR="00297DED" w:rsidRDefault="0065065D" w:rsidP="00297DED">
      <w:pPr>
        <w:ind w:right="45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F02576">
        <w:rPr>
          <w:rFonts w:ascii="Arial" w:hAnsi="Arial" w:cs="Arial"/>
          <w:b/>
          <w:i/>
          <w:color w:val="000000" w:themeColor="text1"/>
          <w:sz w:val="28"/>
          <w:szCs w:val="28"/>
        </w:rPr>
        <w:t>The Aristocrats</w:t>
      </w:r>
      <w:r w:rsidRPr="00931973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93197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With </w:t>
      </w:r>
      <w:proofErr w:type="spellStart"/>
      <w:r w:rsidRPr="00931973">
        <w:rPr>
          <w:rFonts w:ascii="Arial" w:hAnsi="Arial" w:cs="Arial"/>
          <w:b/>
          <w:i/>
          <w:color w:val="000000" w:themeColor="text1"/>
          <w:sz w:val="28"/>
          <w:szCs w:val="28"/>
        </w:rPr>
        <w:t>Primuz</w:t>
      </w:r>
      <w:proofErr w:type="spellEnd"/>
      <w:r w:rsidRPr="0093197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Chamber Orchestra </w:t>
      </w:r>
      <w:r w:rsidR="00487AB6" w:rsidRPr="00297DED">
        <w:rPr>
          <w:rFonts w:ascii="Arial" w:hAnsi="Arial" w:cs="Arial"/>
          <w:bCs/>
          <w:iCs/>
          <w:color w:val="000000" w:themeColor="text1"/>
          <w:sz w:val="28"/>
          <w:szCs w:val="28"/>
        </w:rPr>
        <w:t>is available for pre-order now in all purchase formats</w:t>
      </w:r>
      <w:r w:rsidR="00FF00BC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(along with special commemorative t-shirts through the band’s webstores), </w:t>
      </w:r>
      <w:r w:rsidRPr="00931973">
        <w:rPr>
          <w:rFonts w:ascii="Arial" w:hAnsi="Arial" w:cs="Arial"/>
          <w:bCs/>
          <w:iCs/>
          <w:color w:val="000000" w:themeColor="text1"/>
          <w:sz w:val="28"/>
          <w:szCs w:val="28"/>
        </w:rPr>
        <w:t>releasin</w:t>
      </w:r>
      <w:r w:rsidR="00297DED">
        <w:rPr>
          <w:rFonts w:ascii="Arial" w:hAnsi="Arial" w:cs="Arial"/>
          <w:bCs/>
          <w:iCs/>
          <w:color w:val="000000" w:themeColor="text1"/>
          <w:sz w:val="28"/>
          <w:szCs w:val="28"/>
        </w:rPr>
        <w:t>g as follows:</w:t>
      </w:r>
    </w:p>
    <w:p w14:paraId="3A063578" w14:textId="77777777" w:rsidR="00297DED" w:rsidRDefault="00297DED" w:rsidP="00666CD1">
      <w:pPr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2570C565" w14:textId="1120F70A" w:rsidR="00297DED" w:rsidRDefault="00297DED" w:rsidP="00666CD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97DED">
        <w:rPr>
          <w:rFonts w:ascii="Arial" w:hAnsi="Arial" w:cs="Arial"/>
          <w:b/>
          <w:color w:val="000000" w:themeColor="text1"/>
          <w:sz w:val="28"/>
          <w:szCs w:val="28"/>
        </w:rPr>
        <w:t xml:space="preserve">June 3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9660EA" w:rsidRPr="00297DED">
        <w:rPr>
          <w:rFonts w:ascii="Arial" w:hAnsi="Arial" w:cs="Arial"/>
          <w:b/>
          <w:color w:val="000000" w:themeColor="text1"/>
          <w:sz w:val="28"/>
          <w:szCs w:val="28"/>
        </w:rPr>
        <w:t xml:space="preserve"> CD</w:t>
      </w:r>
      <w:r w:rsidR="00CE362B" w:rsidRPr="00297D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&amp;</w:t>
      </w:r>
      <w:r w:rsidR="00CE362B" w:rsidRPr="00297DE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5065D" w:rsidRPr="00297DED">
        <w:rPr>
          <w:rFonts w:ascii="Arial" w:hAnsi="Arial" w:cs="Arial"/>
          <w:b/>
          <w:color w:val="000000" w:themeColor="text1"/>
          <w:sz w:val="28"/>
          <w:szCs w:val="28"/>
        </w:rPr>
        <w:t xml:space="preserve">hi-res </w:t>
      </w:r>
      <w:r w:rsidR="009660EA" w:rsidRPr="00297DED">
        <w:rPr>
          <w:rFonts w:ascii="Arial" w:hAnsi="Arial" w:cs="Arial"/>
          <w:b/>
          <w:color w:val="000000" w:themeColor="text1"/>
          <w:sz w:val="28"/>
          <w:szCs w:val="28"/>
        </w:rPr>
        <w:t>digital download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(hi-res digital via Bandcamp)</w:t>
      </w:r>
    </w:p>
    <w:p w14:paraId="5961E9DE" w14:textId="64626750" w:rsidR="00297DED" w:rsidRDefault="00297DED" w:rsidP="00297DED">
      <w:pPr>
        <w:ind w:right="-36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July 1 – limited run double-vinyl deluxe gatefold (via Diggers Factory)</w:t>
      </w:r>
    </w:p>
    <w:p w14:paraId="2E2265DE" w14:textId="1315E90C" w:rsidR="00297DED" w:rsidRDefault="00297DED" w:rsidP="00666CD1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Early July – streaming worldwide</w:t>
      </w:r>
    </w:p>
    <w:p w14:paraId="3B3938B8" w14:textId="77777777" w:rsidR="00EE177F" w:rsidRPr="00931973" w:rsidRDefault="00EE177F" w:rsidP="00666CD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7AAE76" w14:textId="3E2BDCED" w:rsidR="00297DED" w:rsidRPr="00931973" w:rsidRDefault="00297DED" w:rsidP="00297DE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02576">
        <w:rPr>
          <w:rFonts w:ascii="Arial" w:hAnsi="Arial" w:cs="Arial"/>
          <w:b/>
          <w:i/>
          <w:color w:val="000000" w:themeColor="text1"/>
          <w:sz w:val="28"/>
          <w:szCs w:val="28"/>
        </w:rPr>
        <w:t>The Aristocrats</w:t>
      </w:r>
      <w:r w:rsidRPr="00931973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93197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With </w:t>
      </w:r>
      <w:proofErr w:type="spellStart"/>
      <w:r w:rsidRPr="00931973">
        <w:rPr>
          <w:rFonts w:ascii="Arial" w:hAnsi="Arial" w:cs="Arial"/>
          <w:b/>
          <w:i/>
          <w:color w:val="000000" w:themeColor="text1"/>
          <w:sz w:val="28"/>
          <w:szCs w:val="28"/>
        </w:rPr>
        <w:t>Primuz</w:t>
      </w:r>
      <w:proofErr w:type="spellEnd"/>
      <w:r w:rsidRPr="0093197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Chamber </w:t>
      </w:r>
      <w:r w:rsidR="00981EA3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Orchestra </w:t>
      </w:r>
      <w:r w:rsidRPr="00931973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and </w:t>
      </w:r>
      <w:r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all studio and live releases by The Aristocrats can be purchased at: </w:t>
      </w:r>
    </w:p>
    <w:p w14:paraId="27B46DDE" w14:textId="161FA2A2" w:rsidR="00297DED" w:rsidRPr="00297DED" w:rsidRDefault="00400E4F" w:rsidP="00666CD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10" w:history="1">
        <w:r w:rsidR="00297DED" w:rsidRPr="00297DED">
          <w:rPr>
            <w:rStyle w:val="Hyperlink"/>
            <w:rFonts w:ascii="Arial" w:hAnsi="Arial" w:cs="Arial"/>
            <w:b/>
            <w:bCs/>
            <w:sz w:val="28"/>
            <w:szCs w:val="28"/>
          </w:rPr>
          <w:t>https://linktr.ee/AristocratsBand</w:t>
        </w:r>
      </w:hyperlink>
      <w:r w:rsidR="00297DED" w:rsidRPr="00297DE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51B633F" w14:textId="77777777" w:rsidR="00297DED" w:rsidRDefault="00297DED" w:rsidP="00666CD1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B64166E" w14:textId="1BECE336" w:rsidR="00931973" w:rsidRPr="00297DED" w:rsidRDefault="00297DED" w:rsidP="00297DED">
      <w:pPr>
        <w:ind w:right="18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and on</w:t>
      </w:r>
      <w:r w:rsidR="0065065D" w:rsidRPr="00931973">
        <w:rPr>
          <w:rFonts w:ascii="Arial" w:hAnsi="Arial" w:cs="Arial"/>
          <w:color w:val="000000" w:themeColor="text1"/>
          <w:sz w:val="28"/>
          <w:szCs w:val="28"/>
        </w:rPr>
        <w:t xml:space="preserve"> merch tables during the </w:t>
      </w:r>
      <w:r w:rsidR="00931973">
        <w:rPr>
          <w:rFonts w:ascii="Arial" w:hAnsi="Arial" w:cs="Arial"/>
          <w:color w:val="000000" w:themeColor="text1"/>
          <w:sz w:val="28"/>
          <w:szCs w:val="28"/>
        </w:rPr>
        <w:t xml:space="preserve">summer 2022 </w:t>
      </w:r>
      <w:r w:rsidR="0065065D" w:rsidRPr="00931973">
        <w:rPr>
          <w:rFonts w:ascii="Arial" w:hAnsi="Arial" w:cs="Arial"/>
          <w:color w:val="000000" w:themeColor="text1"/>
          <w:sz w:val="28"/>
          <w:szCs w:val="28"/>
        </w:rPr>
        <w:t>North American</w:t>
      </w:r>
      <w:r w:rsidR="0093197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31973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>DEFROST</w:t>
      </w:r>
      <w:r w:rsidR="0065065D" w:rsidRPr="00931973">
        <w:rPr>
          <w:rFonts w:ascii="Arial" w:hAnsi="Arial" w:cs="Arial"/>
          <w:color w:val="000000" w:themeColor="text1"/>
          <w:sz w:val="28"/>
          <w:szCs w:val="28"/>
        </w:rPr>
        <w:t xml:space="preserve"> tour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B8D0AEB" w14:textId="77777777" w:rsidR="00297DED" w:rsidRPr="00931973" w:rsidRDefault="00297DED" w:rsidP="007D2B2F">
      <w:pPr>
        <w:spacing w:line="276" w:lineRule="auto"/>
        <w:rPr>
          <w:rFonts w:ascii="Arial" w:hAnsi="Arial" w:cs="Arial"/>
          <w:sz w:val="28"/>
          <w:szCs w:val="28"/>
        </w:rPr>
      </w:pPr>
    </w:p>
    <w:p w14:paraId="237254C2" w14:textId="77777777" w:rsidR="00DD6F55" w:rsidRPr="00931973" w:rsidRDefault="00DD6F55" w:rsidP="007D2B2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41414"/>
          <w:sz w:val="28"/>
          <w:szCs w:val="28"/>
        </w:rPr>
      </w:pP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 xml:space="preserve">For more information on </w:t>
      </w:r>
      <w:r w:rsidR="00776E89" w:rsidRPr="00931973">
        <w:rPr>
          <w:rFonts w:ascii="Arial" w:hAnsi="Arial" w:cs="Arial"/>
          <w:b/>
          <w:bCs/>
          <w:color w:val="141414"/>
          <w:sz w:val="28"/>
          <w:szCs w:val="28"/>
        </w:rPr>
        <w:t>The Aristocrats</w:t>
      </w: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 xml:space="preserve">, please visit: </w:t>
      </w:r>
    </w:p>
    <w:p w14:paraId="162FFE22" w14:textId="77777777" w:rsidR="00DD6F55" w:rsidRPr="00931973" w:rsidRDefault="00DD6F55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 xml:space="preserve">Website: </w:t>
      </w:r>
      <w:hyperlink r:id="rId11" w:history="1">
        <w:r w:rsidR="00776E89" w:rsidRPr="00931973">
          <w:rPr>
            <w:rFonts w:ascii="Arial" w:hAnsi="Arial" w:cs="Arial"/>
            <w:b/>
            <w:color w:val="103CC0"/>
            <w:sz w:val="28"/>
            <w:szCs w:val="28"/>
            <w:u w:val="single" w:color="103CC0"/>
          </w:rPr>
          <w:t>http://the-aristocrats-band.com/</w:t>
        </w:r>
      </w:hyperlink>
    </w:p>
    <w:p w14:paraId="4A351FC3" w14:textId="60A1FAF0" w:rsidR="00776E89" w:rsidRPr="00931973" w:rsidRDefault="00DD6F55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931973">
        <w:rPr>
          <w:rFonts w:ascii="Arial" w:hAnsi="Arial" w:cs="Arial"/>
          <w:b/>
          <w:bCs/>
          <w:sz w:val="28"/>
          <w:szCs w:val="28"/>
        </w:rPr>
        <w:t xml:space="preserve">Facebook: </w:t>
      </w:r>
      <w:hyperlink r:id="rId12" w:history="1">
        <w:r w:rsidR="00776E89" w:rsidRPr="00931973">
          <w:rPr>
            <w:rFonts w:ascii="Arial" w:hAnsi="Arial" w:cs="Arial"/>
            <w:b/>
            <w:color w:val="103CC0"/>
            <w:sz w:val="28"/>
            <w:szCs w:val="28"/>
            <w:u w:val="single" w:color="103CC0"/>
          </w:rPr>
          <w:t>https://www.facebook.com/aristocratsband</w:t>
        </w:r>
      </w:hyperlink>
    </w:p>
    <w:p w14:paraId="73106BA1" w14:textId="77777777" w:rsidR="00776E89" w:rsidRPr="00931973" w:rsidRDefault="00776E89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 xml:space="preserve">Twitter: </w:t>
      </w:r>
      <w:hyperlink r:id="rId13" w:history="1">
        <w:r w:rsidRPr="00931973">
          <w:rPr>
            <w:rStyle w:val="Hyperlink"/>
            <w:rFonts w:ascii="Arial" w:hAnsi="Arial" w:cs="Arial"/>
            <w:b/>
            <w:sz w:val="28"/>
            <w:szCs w:val="28"/>
          </w:rPr>
          <w:t>https://twitter.com/acratsband</w:t>
        </w:r>
      </w:hyperlink>
      <w:r w:rsidRPr="00931973">
        <w:rPr>
          <w:rFonts w:ascii="Arial" w:hAnsi="Arial" w:cs="Arial"/>
          <w:b/>
          <w:sz w:val="28"/>
          <w:szCs w:val="28"/>
        </w:rPr>
        <w:t xml:space="preserve"> </w:t>
      </w:r>
    </w:p>
    <w:p w14:paraId="57FDFFFD" w14:textId="1BD1F95C" w:rsidR="00776E89" w:rsidRPr="00931973" w:rsidRDefault="00776E89" w:rsidP="007D2B2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41414"/>
          <w:sz w:val="28"/>
          <w:szCs w:val="28"/>
        </w:rPr>
      </w:pP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 xml:space="preserve">Instagram: </w:t>
      </w:r>
      <w:hyperlink r:id="rId14" w:history="1">
        <w:r w:rsidRPr="00931973">
          <w:rPr>
            <w:rStyle w:val="Hyperlink"/>
            <w:rFonts w:ascii="Arial" w:hAnsi="Arial" w:cs="Arial"/>
            <w:b/>
            <w:sz w:val="28"/>
            <w:szCs w:val="28"/>
          </w:rPr>
          <w:t>https://instagram.com/thearistocratsband/</w:t>
        </w:r>
      </w:hyperlink>
      <w:r w:rsidRPr="00931973">
        <w:rPr>
          <w:rFonts w:ascii="Arial" w:hAnsi="Arial" w:cs="Arial"/>
          <w:b/>
          <w:sz w:val="28"/>
          <w:szCs w:val="28"/>
        </w:rPr>
        <w:t xml:space="preserve"> </w:t>
      </w:r>
    </w:p>
    <w:p w14:paraId="3B3922B2" w14:textId="48337D93" w:rsidR="00E06A6D" w:rsidRPr="00931973" w:rsidRDefault="00DD6F55" w:rsidP="00E06A6D">
      <w:pPr>
        <w:rPr>
          <w:rFonts w:ascii="Arial" w:hAnsi="Arial" w:cs="Arial"/>
          <w:sz w:val="28"/>
          <w:szCs w:val="28"/>
        </w:rPr>
      </w:pP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>For press inquiries and additional inf</w:t>
      </w:r>
      <w:r w:rsidR="008332E8" w:rsidRPr="00931973">
        <w:rPr>
          <w:rFonts w:ascii="Arial" w:hAnsi="Arial" w:cs="Arial"/>
          <w:b/>
          <w:bCs/>
          <w:color w:val="141414"/>
          <w:sz w:val="28"/>
          <w:szCs w:val="28"/>
        </w:rPr>
        <w:t>ormation</w:t>
      </w:r>
      <w:r w:rsidR="001544D0" w:rsidRPr="00931973">
        <w:rPr>
          <w:rFonts w:ascii="Arial" w:hAnsi="Arial" w:cs="Arial"/>
          <w:b/>
          <w:bCs/>
          <w:color w:val="141414"/>
          <w:sz w:val="28"/>
          <w:szCs w:val="28"/>
        </w:rPr>
        <w:t xml:space="preserve"> such a</w:t>
      </w:r>
      <w:r w:rsidR="001544D0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>s photographs</w:t>
      </w:r>
      <w:r w:rsidR="008332E8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please contact </w:t>
      </w:r>
      <w:r w:rsidR="00940BA5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>Ryan Jenkins</w:t>
      </w:r>
      <w:r w:rsidR="00CE362B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of RJPR</w:t>
      </w:r>
      <w:r w:rsidR="00CE7319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>at</w:t>
      </w:r>
      <w:r w:rsidR="00CE362B" w:rsidRPr="0093197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15" w:history="1">
        <w:r w:rsidR="00E06A6D" w:rsidRPr="00931973">
          <w:rPr>
            <w:rFonts w:ascii="Arial" w:hAnsi="Arial" w:cs="Arial"/>
            <w:b/>
            <w:bCs/>
            <w:color w:val="0000FF"/>
            <w:sz w:val="28"/>
            <w:szCs w:val="28"/>
            <w:u w:val="single"/>
          </w:rPr>
          <w:t>ryan@rjprmusic.com</w:t>
        </w:r>
      </w:hyperlink>
      <w:r w:rsidR="00E06A6D" w:rsidRPr="00931973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65338347" w14:textId="19F4E4A0" w:rsidR="00DD6F55" w:rsidRPr="00931973" w:rsidRDefault="00DD6F55" w:rsidP="007D2B2F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41414"/>
          <w:sz w:val="28"/>
          <w:szCs w:val="28"/>
        </w:rPr>
      </w:pPr>
    </w:p>
    <w:p w14:paraId="3DAB71D9" w14:textId="69D5465D" w:rsidR="00781281" w:rsidRPr="00297DED" w:rsidRDefault="00DD6F55" w:rsidP="00297DED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color w:val="141414"/>
          <w:sz w:val="28"/>
          <w:szCs w:val="28"/>
        </w:rPr>
      </w:pPr>
      <w:r w:rsidRPr="00931973">
        <w:rPr>
          <w:rFonts w:ascii="Arial" w:hAnsi="Arial" w:cs="Arial"/>
          <w:b/>
          <w:bCs/>
          <w:color w:val="141414"/>
          <w:sz w:val="28"/>
          <w:szCs w:val="28"/>
        </w:rPr>
        <w:t># # #</w:t>
      </w:r>
    </w:p>
    <w:sectPr w:rsidR="00781281" w:rsidRPr="00297DED" w:rsidSect="00297DED">
      <w:pgSz w:w="12240" w:h="15840"/>
      <w:pgMar w:top="963" w:right="1260" w:bottom="6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7671FE"/>
    <w:multiLevelType w:val="hybridMultilevel"/>
    <w:tmpl w:val="DB6C4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222"/>
    <w:multiLevelType w:val="hybridMultilevel"/>
    <w:tmpl w:val="DA28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41C97"/>
    <w:multiLevelType w:val="hybridMultilevel"/>
    <w:tmpl w:val="6736D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63337"/>
    <w:multiLevelType w:val="multilevel"/>
    <w:tmpl w:val="1E96C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07477"/>
    <w:multiLevelType w:val="hybridMultilevel"/>
    <w:tmpl w:val="B0DA1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EF"/>
    <w:rsid w:val="00002EBE"/>
    <w:rsid w:val="00007831"/>
    <w:rsid w:val="00010D75"/>
    <w:rsid w:val="00011F76"/>
    <w:rsid w:val="00027E69"/>
    <w:rsid w:val="000371C3"/>
    <w:rsid w:val="0007129A"/>
    <w:rsid w:val="00073924"/>
    <w:rsid w:val="00073AAB"/>
    <w:rsid w:val="000774B7"/>
    <w:rsid w:val="00093477"/>
    <w:rsid w:val="000A0B8B"/>
    <w:rsid w:val="000B02A5"/>
    <w:rsid w:val="000B065D"/>
    <w:rsid w:val="000B7264"/>
    <w:rsid w:val="000B7639"/>
    <w:rsid w:val="000C77D6"/>
    <w:rsid w:val="00116063"/>
    <w:rsid w:val="00120E18"/>
    <w:rsid w:val="00135CD4"/>
    <w:rsid w:val="001544D0"/>
    <w:rsid w:val="001869A9"/>
    <w:rsid w:val="00196252"/>
    <w:rsid w:val="00197C35"/>
    <w:rsid w:val="001A7861"/>
    <w:rsid w:val="001B5093"/>
    <w:rsid w:val="001B52E0"/>
    <w:rsid w:val="001B5934"/>
    <w:rsid w:val="001C3A4D"/>
    <w:rsid w:val="001C6437"/>
    <w:rsid w:val="001D5591"/>
    <w:rsid w:val="001E102B"/>
    <w:rsid w:val="001E1491"/>
    <w:rsid w:val="002057B4"/>
    <w:rsid w:val="00233C85"/>
    <w:rsid w:val="002551A2"/>
    <w:rsid w:val="0025792A"/>
    <w:rsid w:val="002662CA"/>
    <w:rsid w:val="00266793"/>
    <w:rsid w:val="002919B1"/>
    <w:rsid w:val="00294B6A"/>
    <w:rsid w:val="00297DED"/>
    <w:rsid w:val="002A5E51"/>
    <w:rsid w:val="002C3E9F"/>
    <w:rsid w:val="002D1CE4"/>
    <w:rsid w:val="002D4065"/>
    <w:rsid w:val="002E7A94"/>
    <w:rsid w:val="003117C7"/>
    <w:rsid w:val="003669F5"/>
    <w:rsid w:val="0039218F"/>
    <w:rsid w:val="003A13BF"/>
    <w:rsid w:val="003A5D60"/>
    <w:rsid w:val="003B48C9"/>
    <w:rsid w:val="003D2A62"/>
    <w:rsid w:val="003D49C7"/>
    <w:rsid w:val="00400E4F"/>
    <w:rsid w:val="004021C1"/>
    <w:rsid w:val="004202E3"/>
    <w:rsid w:val="004341FA"/>
    <w:rsid w:val="004539CE"/>
    <w:rsid w:val="004607AA"/>
    <w:rsid w:val="00482C97"/>
    <w:rsid w:val="00482F33"/>
    <w:rsid w:val="00487AB6"/>
    <w:rsid w:val="004927BF"/>
    <w:rsid w:val="004A7F06"/>
    <w:rsid w:val="004C28D0"/>
    <w:rsid w:val="004C50F6"/>
    <w:rsid w:val="004E2CD5"/>
    <w:rsid w:val="005007F8"/>
    <w:rsid w:val="00502104"/>
    <w:rsid w:val="00503300"/>
    <w:rsid w:val="0050368E"/>
    <w:rsid w:val="00504BC4"/>
    <w:rsid w:val="00525E72"/>
    <w:rsid w:val="00560DD5"/>
    <w:rsid w:val="005725DE"/>
    <w:rsid w:val="00575B0C"/>
    <w:rsid w:val="00576A26"/>
    <w:rsid w:val="0058249E"/>
    <w:rsid w:val="00583751"/>
    <w:rsid w:val="00587376"/>
    <w:rsid w:val="00587B55"/>
    <w:rsid w:val="005919EF"/>
    <w:rsid w:val="005A4484"/>
    <w:rsid w:val="005B3C28"/>
    <w:rsid w:val="005C3180"/>
    <w:rsid w:val="005E3BC5"/>
    <w:rsid w:val="005F2B5E"/>
    <w:rsid w:val="006202D6"/>
    <w:rsid w:val="006216F8"/>
    <w:rsid w:val="00627217"/>
    <w:rsid w:val="006357ED"/>
    <w:rsid w:val="006400D1"/>
    <w:rsid w:val="0065065D"/>
    <w:rsid w:val="00652710"/>
    <w:rsid w:val="00666CD1"/>
    <w:rsid w:val="00666DD7"/>
    <w:rsid w:val="00671A2B"/>
    <w:rsid w:val="006758EB"/>
    <w:rsid w:val="00691613"/>
    <w:rsid w:val="00692CAD"/>
    <w:rsid w:val="006A1A0E"/>
    <w:rsid w:val="006A78C5"/>
    <w:rsid w:val="006C578A"/>
    <w:rsid w:val="00717303"/>
    <w:rsid w:val="007212B8"/>
    <w:rsid w:val="00735FB3"/>
    <w:rsid w:val="00747A3B"/>
    <w:rsid w:val="00772DB1"/>
    <w:rsid w:val="00775157"/>
    <w:rsid w:val="00776E89"/>
    <w:rsid w:val="00781281"/>
    <w:rsid w:val="00786478"/>
    <w:rsid w:val="00797279"/>
    <w:rsid w:val="007D2B2F"/>
    <w:rsid w:val="007D7CB9"/>
    <w:rsid w:val="007E4DE4"/>
    <w:rsid w:val="007F2594"/>
    <w:rsid w:val="007F71F5"/>
    <w:rsid w:val="00813F2D"/>
    <w:rsid w:val="00833259"/>
    <w:rsid w:val="008332E8"/>
    <w:rsid w:val="00843896"/>
    <w:rsid w:val="008503DC"/>
    <w:rsid w:val="008524CC"/>
    <w:rsid w:val="0085760C"/>
    <w:rsid w:val="00857B27"/>
    <w:rsid w:val="008763CD"/>
    <w:rsid w:val="00876E6B"/>
    <w:rsid w:val="0087708E"/>
    <w:rsid w:val="00881FAC"/>
    <w:rsid w:val="0088646B"/>
    <w:rsid w:val="008912E4"/>
    <w:rsid w:val="008969EE"/>
    <w:rsid w:val="008A128B"/>
    <w:rsid w:val="008A1AA7"/>
    <w:rsid w:val="008B526A"/>
    <w:rsid w:val="008C0847"/>
    <w:rsid w:val="008D2B4C"/>
    <w:rsid w:val="008E1FBF"/>
    <w:rsid w:val="008F44BE"/>
    <w:rsid w:val="009073D0"/>
    <w:rsid w:val="00922220"/>
    <w:rsid w:val="00922E65"/>
    <w:rsid w:val="0092471B"/>
    <w:rsid w:val="0092616E"/>
    <w:rsid w:val="00931973"/>
    <w:rsid w:val="009325D1"/>
    <w:rsid w:val="0093515B"/>
    <w:rsid w:val="00940BA5"/>
    <w:rsid w:val="009660EA"/>
    <w:rsid w:val="00981EA3"/>
    <w:rsid w:val="009836BE"/>
    <w:rsid w:val="009853C2"/>
    <w:rsid w:val="009A7376"/>
    <w:rsid w:val="009C2036"/>
    <w:rsid w:val="009C2379"/>
    <w:rsid w:val="00A03FD9"/>
    <w:rsid w:val="00A1192E"/>
    <w:rsid w:val="00A121B4"/>
    <w:rsid w:val="00A2347D"/>
    <w:rsid w:val="00A32A5F"/>
    <w:rsid w:val="00A3580E"/>
    <w:rsid w:val="00A44FAB"/>
    <w:rsid w:val="00A5264B"/>
    <w:rsid w:val="00A628D4"/>
    <w:rsid w:val="00A640A0"/>
    <w:rsid w:val="00A849AD"/>
    <w:rsid w:val="00AA7EAA"/>
    <w:rsid w:val="00AB0AD0"/>
    <w:rsid w:val="00AB19DF"/>
    <w:rsid w:val="00AB30ED"/>
    <w:rsid w:val="00AE2ED6"/>
    <w:rsid w:val="00AF21F3"/>
    <w:rsid w:val="00AF34B2"/>
    <w:rsid w:val="00B26C27"/>
    <w:rsid w:val="00B31C92"/>
    <w:rsid w:val="00B342E1"/>
    <w:rsid w:val="00B55AC5"/>
    <w:rsid w:val="00B73B42"/>
    <w:rsid w:val="00B74404"/>
    <w:rsid w:val="00B77422"/>
    <w:rsid w:val="00B80F0E"/>
    <w:rsid w:val="00B93AFF"/>
    <w:rsid w:val="00BC6958"/>
    <w:rsid w:val="00BD1C01"/>
    <w:rsid w:val="00BF262D"/>
    <w:rsid w:val="00BF6E2C"/>
    <w:rsid w:val="00C12481"/>
    <w:rsid w:val="00C15EB9"/>
    <w:rsid w:val="00C30DE6"/>
    <w:rsid w:val="00C31217"/>
    <w:rsid w:val="00C56CFD"/>
    <w:rsid w:val="00C73099"/>
    <w:rsid w:val="00C73A72"/>
    <w:rsid w:val="00C90E2C"/>
    <w:rsid w:val="00C9215C"/>
    <w:rsid w:val="00CA5F7A"/>
    <w:rsid w:val="00CB3134"/>
    <w:rsid w:val="00CC3BFA"/>
    <w:rsid w:val="00CD2F69"/>
    <w:rsid w:val="00CE362B"/>
    <w:rsid w:val="00CE53C1"/>
    <w:rsid w:val="00CE7319"/>
    <w:rsid w:val="00CF6735"/>
    <w:rsid w:val="00D0191C"/>
    <w:rsid w:val="00D66D80"/>
    <w:rsid w:val="00D86D6D"/>
    <w:rsid w:val="00DC1332"/>
    <w:rsid w:val="00DD6F55"/>
    <w:rsid w:val="00DD72C2"/>
    <w:rsid w:val="00DE1F62"/>
    <w:rsid w:val="00DE418F"/>
    <w:rsid w:val="00DF2FE2"/>
    <w:rsid w:val="00E00E24"/>
    <w:rsid w:val="00E06A6D"/>
    <w:rsid w:val="00E06E7C"/>
    <w:rsid w:val="00E13AF0"/>
    <w:rsid w:val="00E3002E"/>
    <w:rsid w:val="00E31782"/>
    <w:rsid w:val="00E36003"/>
    <w:rsid w:val="00E42201"/>
    <w:rsid w:val="00E60715"/>
    <w:rsid w:val="00E64C7E"/>
    <w:rsid w:val="00E85961"/>
    <w:rsid w:val="00E97071"/>
    <w:rsid w:val="00EA0676"/>
    <w:rsid w:val="00EA3C25"/>
    <w:rsid w:val="00EB0EDA"/>
    <w:rsid w:val="00EC1B02"/>
    <w:rsid w:val="00EC307B"/>
    <w:rsid w:val="00ED0421"/>
    <w:rsid w:val="00ED6FB6"/>
    <w:rsid w:val="00EE177F"/>
    <w:rsid w:val="00EE1895"/>
    <w:rsid w:val="00EE3A67"/>
    <w:rsid w:val="00EE654D"/>
    <w:rsid w:val="00F018A0"/>
    <w:rsid w:val="00F02576"/>
    <w:rsid w:val="00F0279F"/>
    <w:rsid w:val="00F276BD"/>
    <w:rsid w:val="00F3587A"/>
    <w:rsid w:val="00F5203F"/>
    <w:rsid w:val="00F5284F"/>
    <w:rsid w:val="00F62781"/>
    <w:rsid w:val="00F65A78"/>
    <w:rsid w:val="00F660F4"/>
    <w:rsid w:val="00F81C92"/>
    <w:rsid w:val="00F906E9"/>
    <w:rsid w:val="00F949AC"/>
    <w:rsid w:val="00F96FC0"/>
    <w:rsid w:val="00FC5672"/>
    <w:rsid w:val="00FC59A4"/>
    <w:rsid w:val="00FD7150"/>
    <w:rsid w:val="00FE4ABA"/>
    <w:rsid w:val="00FF00BC"/>
    <w:rsid w:val="00FF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8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F5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4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C28D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B5934"/>
  </w:style>
  <w:style w:type="character" w:customStyle="1" w:styleId="apple-converted-space">
    <w:name w:val="apple-converted-space"/>
    <w:basedOn w:val="DefaultParagraphFont"/>
    <w:rsid w:val="001B5934"/>
  </w:style>
  <w:style w:type="character" w:styleId="UnresolvedMention">
    <w:name w:val="Unresolved Mention"/>
    <w:basedOn w:val="DefaultParagraphFont"/>
    <w:uiPriority w:val="99"/>
    <w:rsid w:val="00F96FC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A5D60"/>
    <w:rPr>
      <w:b/>
      <w:bCs/>
    </w:rPr>
  </w:style>
  <w:style w:type="paragraph" w:styleId="NormalWeb">
    <w:name w:val="Normal (Web)"/>
    <w:basedOn w:val="Normal"/>
    <w:uiPriority w:val="99"/>
    <w:unhideWhenUsed/>
    <w:rsid w:val="00CE53C1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aristocrats-band.com/shows" TargetMode="External"/><Relationship Id="rId13" Type="http://schemas.openxmlformats.org/officeDocument/2006/relationships/hyperlink" Target="https://twitter.com/acratsb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mnUaMocySc" TargetMode="External"/><Relationship Id="rId12" Type="http://schemas.openxmlformats.org/officeDocument/2006/relationships/hyperlink" Target="https://www.facebook.com/aristocratsba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tr.ee/AristocratsBand" TargetMode="External"/><Relationship Id="rId11" Type="http://schemas.openxmlformats.org/officeDocument/2006/relationships/hyperlink" Target="http://the-aristocrats-band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yan@rjprmusic.com" TargetMode="External"/><Relationship Id="rId10" Type="http://schemas.openxmlformats.org/officeDocument/2006/relationships/hyperlink" Target="https://linktr.ee/AristocratsBa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instagram.com/thearistocratsb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 Jenkins</dc:creator>
  <cp:keywords/>
  <dc:description/>
  <cp:lastModifiedBy>Thomas Price</cp:lastModifiedBy>
  <cp:revision>5</cp:revision>
  <cp:lastPrinted>2021-03-06T21:58:00Z</cp:lastPrinted>
  <dcterms:created xsi:type="dcterms:W3CDTF">2022-04-22T04:54:00Z</dcterms:created>
  <dcterms:modified xsi:type="dcterms:W3CDTF">2022-04-22T09:53:00Z</dcterms:modified>
</cp:coreProperties>
</file>